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83" w:rsidRDefault="00843383">
      <w:pPr>
        <w:rPr>
          <w:rFonts w:ascii="Times New Roman" w:hAnsi="Times New Roman" w:cs="Times New Roman"/>
          <w:sz w:val="24"/>
          <w:szCs w:val="24"/>
        </w:rPr>
      </w:pPr>
      <w:bookmarkStart w:id="0" w:name="_GoBack"/>
      <w:bookmarkEnd w:id="0"/>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p>
    <w:p w:rsidR="00843383" w:rsidRDefault="00843383" w:rsidP="00843383">
      <w:pPr>
        <w:spacing w:line="480" w:lineRule="auto"/>
        <w:jc w:val="center"/>
        <w:rPr>
          <w:rFonts w:ascii="Times New Roman" w:hAnsi="Times New Roman" w:cs="Times New Roman"/>
          <w:sz w:val="24"/>
          <w:szCs w:val="24"/>
        </w:rPr>
      </w:pPr>
      <w:r>
        <w:rPr>
          <w:rFonts w:ascii="Times New Roman" w:hAnsi="Times New Roman" w:cs="Times New Roman"/>
          <w:sz w:val="24"/>
          <w:szCs w:val="24"/>
        </w:rPr>
        <w:t>Keeping Your Sanity While Keeping Y</w:t>
      </w:r>
      <w:r w:rsidRPr="00843383">
        <w:rPr>
          <w:rFonts w:ascii="Times New Roman" w:hAnsi="Times New Roman" w:cs="Times New Roman"/>
          <w:sz w:val="24"/>
          <w:szCs w:val="24"/>
        </w:rPr>
        <w:t xml:space="preserve">our </w:t>
      </w:r>
      <w:r>
        <w:rPr>
          <w:rFonts w:ascii="Times New Roman" w:hAnsi="Times New Roman" w:cs="Times New Roman"/>
          <w:sz w:val="24"/>
          <w:szCs w:val="24"/>
        </w:rPr>
        <w:t>S</w:t>
      </w:r>
      <w:r w:rsidRPr="00843383">
        <w:rPr>
          <w:rFonts w:ascii="Times New Roman" w:hAnsi="Times New Roman" w:cs="Times New Roman"/>
          <w:sz w:val="24"/>
          <w:szCs w:val="24"/>
        </w:rPr>
        <w:t xml:space="preserve">tudents: How </w:t>
      </w:r>
      <w:r>
        <w:rPr>
          <w:rFonts w:ascii="Times New Roman" w:hAnsi="Times New Roman" w:cs="Times New Roman"/>
          <w:sz w:val="24"/>
          <w:szCs w:val="24"/>
        </w:rPr>
        <w:t>Teacher Engagement Can Increase Student Persistence When Teaching Students during Their First College C</w:t>
      </w:r>
      <w:r w:rsidRPr="00843383">
        <w:rPr>
          <w:rFonts w:ascii="Times New Roman" w:hAnsi="Times New Roman" w:cs="Times New Roman"/>
          <w:sz w:val="24"/>
          <w:szCs w:val="24"/>
        </w:rPr>
        <w:t>ourse</w:t>
      </w:r>
    </w:p>
    <w:p w:rsidR="00843383" w:rsidRDefault="00843383" w:rsidP="00843383">
      <w:pPr>
        <w:spacing w:line="480" w:lineRule="auto"/>
        <w:jc w:val="center"/>
        <w:rPr>
          <w:rFonts w:ascii="Times New Roman" w:hAnsi="Times New Roman" w:cs="Times New Roman"/>
          <w:sz w:val="24"/>
          <w:szCs w:val="24"/>
        </w:rPr>
      </w:pPr>
      <w:r>
        <w:rPr>
          <w:rFonts w:ascii="Times New Roman" w:hAnsi="Times New Roman" w:cs="Times New Roman"/>
          <w:sz w:val="24"/>
          <w:szCs w:val="24"/>
        </w:rPr>
        <w:t>By Dr. Lynn Basko and Crystal McCabe</w:t>
      </w:r>
    </w:p>
    <w:p w:rsidR="00843383" w:rsidRDefault="00843383" w:rsidP="0084338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February 9, 2018</w:t>
      </w:r>
    </w:p>
    <w:p w:rsidR="00843383" w:rsidRDefault="00843383" w:rsidP="00843383">
      <w:pPr>
        <w:jc w:val="center"/>
        <w:rPr>
          <w:rFonts w:ascii="Times New Roman" w:hAnsi="Times New Roman" w:cs="Times New Roman"/>
          <w:sz w:val="24"/>
          <w:szCs w:val="24"/>
        </w:rPr>
      </w:pPr>
      <w:r>
        <w:rPr>
          <w:rFonts w:ascii="Times New Roman" w:hAnsi="Times New Roman" w:cs="Times New Roman"/>
          <w:sz w:val="24"/>
          <w:szCs w:val="24"/>
        </w:rPr>
        <w:br w:type="page"/>
      </w:r>
    </w:p>
    <w:p w:rsidR="00843383" w:rsidRDefault="00843383" w:rsidP="00843383">
      <w:pPr>
        <w:rPr>
          <w:rFonts w:ascii="Times New Roman" w:hAnsi="Times New Roman" w:cs="Times New Roman"/>
          <w:sz w:val="24"/>
          <w:szCs w:val="24"/>
        </w:rPr>
      </w:pPr>
    </w:p>
    <w:p w:rsidR="007E2F95" w:rsidRDefault="007E2F95" w:rsidP="00E172FB">
      <w:pPr>
        <w:jc w:val="center"/>
        <w:rPr>
          <w:rFonts w:ascii="Times New Roman" w:hAnsi="Times New Roman" w:cs="Times New Roman"/>
          <w:sz w:val="24"/>
          <w:szCs w:val="24"/>
        </w:rPr>
      </w:pPr>
      <w:r>
        <w:rPr>
          <w:rFonts w:ascii="Times New Roman" w:hAnsi="Times New Roman" w:cs="Times New Roman"/>
          <w:sz w:val="24"/>
          <w:szCs w:val="24"/>
        </w:rPr>
        <w:t>Abstract</w:t>
      </w:r>
    </w:p>
    <w:p w:rsidR="00843383" w:rsidRDefault="007E2F95" w:rsidP="00843383">
      <w:pPr>
        <w:spacing w:line="480" w:lineRule="auto"/>
        <w:jc w:val="both"/>
        <w:rPr>
          <w:rFonts w:ascii="Times New Roman" w:hAnsi="Times New Roman" w:cs="Times New Roman"/>
          <w:sz w:val="24"/>
          <w:szCs w:val="24"/>
        </w:rPr>
      </w:pPr>
      <w:r>
        <w:rPr>
          <w:rFonts w:ascii="Times New Roman" w:hAnsi="Times New Roman" w:cs="Times New Roman"/>
          <w:sz w:val="24"/>
          <w:szCs w:val="24"/>
        </w:rPr>
        <w:t>Student persistence is a common concern for online educators. Previous research has shown that student persistence rates are effected by instructor presence, creating a sense of community in the classroom, and varying classroom activities for students (</w:t>
      </w:r>
      <w:proofErr w:type="spellStart"/>
      <w:r>
        <w:rPr>
          <w:rFonts w:ascii="Times New Roman" w:hAnsi="Times New Roman" w:cs="Times New Roman"/>
          <w:sz w:val="24"/>
          <w:szCs w:val="24"/>
        </w:rPr>
        <w:t>Croxton</w:t>
      </w:r>
      <w:proofErr w:type="spellEnd"/>
      <w:r>
        <w:rPr>
          <w:rFonts w:ascii="Times New Roman" w:hAnsi="Times New Roman" w:cs="Times New Roman"/>
          <w:sz w:val="24"/>
          <w:szCs w:val="24"/>
        </w:rPr>
        <w:t xml:space="preserve">, 014). Based on the authors’ experiences, there are three strategies for increasing student persistence among students taking their first college course. </w:t>
      </w:r>
      <w:r w:rsidR="00330C12">
        <w:rPr>
          <w:rFonts w:ascii="Times New Roman" w:hAnsi="Times New Roman" w:cs="Times New Roman"/>
          <w:sz w:val="24"/>
          <w:szCs w:val="24"/>
        </w:rPr>
        <w:t>Using Web 2.0 tools</w:t>
      </w:r>
      <w:r w:rsidR="003322CA">
        <w:rPr>
          <w:rFonts w:ascii="Times New Roman" w:hAnsi="Times New Roman" w:cs="Times New Roman"/>
          <w:sz w:val="24"/>
          <w:szCs w:val="24"/>
        </w:rPr>
        <w:t xml:space="preserve"> (Zoom, Loom, Remind, and </w:t>
      </w:r>
      <w:proofErr w:type="spellStart"/>
      <w:r w:rsidR="003322CA">
        <w:rPr>
          <w:rFonts w:ascii="Times New Roman" w:hAnsi="Times New Roman" w:cs="Times New Roman"/>
          <w:sz w:val="24"/>
          <w:szCs w:val="24"/>
        </w:rPr>
        <w:t>Flipgrid</w:t>
      </w:r>
      <w:proofErr w:type="spellEnd"/>
      <w:r w:rsidR="003322CA">
        <w:rPr>
          <w:rFonts w:ascii="Times New Roman" w:hAnsi="Times New Roman" w:cs="Times New Roman"/>
          <w:sz w:val="24"/>
          <w:szCs w:val="24"/>
        </w:rPr>
        <w:t>)</w:t>
      </w:r>
      <w:r w:rsidR="00330C12">
        <w:rPr>
          <w:rFonts w:ascii="Times New Roman" w:hAnsi="Times New Roman" w:cs="Times New Roman"/>
          <w:sz w:val="24"/>
          <w:szCs w:val="24"/>
        </w:rPr>
        <w:t>, increasing discussion board posts containing personal experiences, and using effective time management tools can allow instructors to increase student</w:t>
      </w:r>
      <w:r w:rsidR="003E5F69">
        <w:rPr>
          <w:rFonts w:ascii="Times New Roman" w:hAnsi="Times New Roman" w:cs="Times New Roman"/>
          <w:sz w:val="24"/>
          <w:szCs w:val="24"/>
        </w:rPr>
        <w:t xml:space="preserve"> persistence </w:t>
      </w:r>
      <w:r w:rsidR="003E5F69">
        <w:rPr>
          <w:rFonts w:ascii="Times New Roman" w:hAnsi="Times New Roman" w:cs="Times New Roman"/>
          <w:sz w:val="24"/>
          <w:szCs w:val="24"/>
        </w:rPr>
        <w:lastRenderedPageBreak/>
        <w:t>rates. This article provides a brief literature review regarding student persistence and an explanation of the authors’ experiences for increasing student persistence</w:t>
      </w:r>
      <w:r w:rsidR="003322CA">
        <w:rPr>
          <w:rFonts w:ascii="Times New Roman" w:hAnsi="Times New Roman" w:cs="Times New Roman"/>
          <w:sz w:val="24"/>
          <w:szCs w:val="24"/>
        </w:rPr>
        <w:t>, as well as suggestions for further research in the area of student persistence and instructor strategies.</w:t>
      </w:r>
    </w:p>
    <w:p w:rsidR="00843383" w:rsidRDefault="00843383">
      <w:pPr>
        <w:rPr>
          <w:rFonts w:ascii="Times New Roman" w:hAnsi="Times New Roman" w:cs="Times New Roman"/>
          <w:sz w:val="24"/>
          <w:szCs w:val="24"/>
        </w:rPr>
      </w:pPr>
      <w:r>
        <w:rPr>
          <w:rFonts w:ascii="Times New Roman" w:hAnsi="Times New Roman" w:cs="Times New Roman"/>
          <w:sz w:val="24"/>
          <w:szCs w:val="24"/>
        </w:rPr>
        <w:br w:type="page"/>
      </w:r>
    </w:p>
    <w:p w:rsidR="007E2F95" w:rsidRPr="00843383" w:rsidRDefault="00843383" w:rsidP="00843383">
      <w:pPr>
        <w:spacing w:line="480" w:lineRule="auto"/>
        <w:jc w:val="center"/>
        <w:rPr>
          <w:rFonts w:ascii="Times New Roman" w:hAnsi="Times New Roman" w:cs="Times New Roman"/>
          <w:b/>
          <w:sz w:val="24"/>
          <w:szCs w:val="24"/>
        </w:rPr>
      </w:pPr>
      <w:r w:rsidRPr="00843383">
        <w:rPr>
          <w:rFonts w:ascii="Times New Roman" w:hAnsi="Times New Roman" w:cs="Times New Roman"/>
          <w:b/>
          <w:sz w:val="24"/>
          <w:szCs w:val="24"/>
        </w:rPr>
        <w:lastRenderedPageBreak/>
        <w:t>Keeping Your Sanity While Keeping Your Students: How Teacher Engagement Can Increase Student Persistence When Teaching Students during Their First College Course</w:t>
      </w:r>
    </w:p>
    <w:p w:rsidR="00994B4C" w:rsidRDefault="000E2577" w:rsidP="00E172FB">
      <w:pPr>
        <w:jc w:val="center"/>
        <w:rPr>
          <w:rFonts w:ascii="Times New Roman" w:hAnsi="Times New Roman" w:cs="Times New Roman"/>
          <w:sz w:val="24"/>
          <w:szCs w:val="24"/>
        </w:rPr>
      </w:pPr>
      <w:r>
        <w:rPr>
          <w:rFonts w:ascii="Times New Roman" w:hAnsi="Times New Roman" w:cs="Times New Roman"/>
          <w:sz w:val="24"/>
          <w:szCs w:val="24"/>
        </w:rPr>
        <w:t>Introduction</w:t>
      </w:r>
    </w:p>
    <w:p w:rsidR="00994B4C" w:rsidRDefault="00994B4C" w:rsidP="007D7675">
      <w:pPr>
        <w:spacing w:line="480" w:lineRule="auto"/>
        <w:rPr>
          <w:rFonts w:ascii="Times New Roman" w:hAnsi="Times New Roman" w:cs="Times New Roman"/>
          <w:sz w:val="24"/>
          <w:szCs w:val="24"/>
        </w:rPr>
      </w:pPr>
      <w:r>
        <w:rPr>
          <w:rFonts w:ascii="Times New Roman" w:hAnsi="Times New Roman" w:cs="Times New Roman"/>
          <w:sz w:val="24"/>
          <w:szCs w:val="24"/>
        </w:rPr>
        <w:tab/>
      </w:r>
      <w:r w:rsidR="00106419">
        <w:rPr>
          <w:rFonts w:ascii="Times New Roman" w:hAnsi="Times New Roman" w:cs="Times New Roman"/>
          <w:sz w:val="24"/>
          <w:szCs w:val="24"/>
        </w:rPr>
        <w:t>A common</w:t>
      </w:r>
      <w:r>
        <w:rPr>
          <w:rFonts w:ascii="Times New Roman" w:hAnsi="Times New Roman" w:cs="Times New Roman"/>
          <w:sz w:val="24"/>
          <w:szCs w:val="24"/>
        </w:rPr>
        <w:t xml:space="preserve"> concern </w:t>
      </w:r>
      <w:r w:rsidR="00106419">
        <w:rPr>
          <w:rFonts w:ascii="Times New Roman" w:hAnsi="Times New Roman" w:cs="Times New Roman"/>
          <w:sz w:val="24"/>
          <w:szCs w:val="24"/>
        </w:rPr>
        <w:t>in</w:t>
      </w:r>
      <w:r>
        <w:rPr>
          <w:rFonts w:ascii="Times New Roman" w:hAnsi="Times New Roman" w:cs="Times New Roman"/>
          <w:sz w:val="24"/>
          <w:szCs w:val="24"/>
        </w:rPr>
        <w:t xml:space="preserve"> online </w:t>
      </w:r>
      <w:r w:rsidR="00106419">
        <w:rPr>
          <w:rFonts w:ascii="Times New Roman" w:hAnsi="Times New Roman" w:cs="Times New Roman"/>
          <w:sz w:val="24"/>
          <w:szCs w:val="24"/>
        </w:rPr>
        <w:t>instruction</w:t>
      </w:r>
      <w:r>
        <w:rPr>
          <w:rFonts w:ascii="Times New Roman" w:hAnsi="Times New Roman" w:cs="Times New Roman"/>
          <w:sz w:val="24"/>
          <w:szCs w:val="24"/>
        </w:rPr>
        <w:t xml:space="preserve"> is student persistence, or a student’s continued enrollment in a program at the end of each course. Student persistence is often influence</w:t>
      </w:r>
      <w:r w:rsidR="00106419">
        <w:rPr>
          <w:rFonts w:ascii="Times New Roman" w:hAnsi="Times New Roman" w:cs="Times New Roman"/>
          <w:sz w:val="24"/>
          <w:szCs w:val="24"/>
        </w:rPr>
        <w:t>d</w:t>
      </w:r>
      <w:r>
        <w:rPr>
          <w:rFonts w:ascii="Times New Roman" w:hAnsi="Times New Roman" w:cs="Times New Roman"/>
          <w:sz w:val="24"/>
          <w:szCs w:val="24"/>
        </w:rPr>
        <w:t xml:space="preserve"> by a variety of factors, including </w:t>
      </w:r>
      <w:r w:rsidR="00106419">
        <w:rPr>
          <w:rFonts w:ascii="Times New Roman" w:hAnsi="Times New Roman" w:cs="Times New Roman"/>
          <w:sz w:val="24"/>
          <w:szCs w:val="24"/>
        </w:rPr>
        <w:t>student engagement, student-instructor interaction, and delivery methods of content (</w:t>
      </w:r>
      <w:proofErr w:type="spellStart"/>
      <w:r w:rsidR="00106419">
        <w:rPr>
          <w:rFonts w:ascii="Times New Roman" w:hAnsi="Times New Roman" w:cs="Times New Roman"/>
          <w:sz w:val="24"/>
          <w:szCs w:val="24"/>
        </w:rPr>
        <w:t>Croxton</w:t>
      </w:r>
      <w:proofErr w:type="spellEnd"/>
      <w:r w:rsidR="00106419">
        <w:rPr>
          <w:rFonts w:ascii="Times New Roman" w:hAnsi="Times New Roman" w:cs="Times New Roman"/>
          <w:sz w:val="24"/>
          <w:szCs w:val="24"/>
        </w:rPr>
        <w:t xml:space="preserve">, 2014).  Research has shown that faculty members can increase student persistence by using strategies such as being accessible to their students, incorporating a variety of activities into their </w:t>
      </w:r>
      <w:r w:rsidR="00106419">
        <w:rPr>
          <w:rFonts w:ascii="Times New Roman" w:hAnsi="Times New Roman" w:cs="Times New Roman"/>
          <w:sz w:val="24"/>
          <w:szCs w:val="24"/>
        </w:rPr>
        <w:lastRenderedPageBreak/>
        <w:t xml:space="preserve">classrooms, and providing personalized feedback on assignments (Gazza &amp; Hunker, 2014). The following article provides a review of previous literature discussing the best strategies for retaining students in programs followed by the authors’ experiences of incorporating these strategies into their classrooms </w:t>
      </w:r>
      <w:r w:rsidR="000E2577">
        <w:rPr>
          <w:rFonts w:ascii="Times New Roman" w:hAnsi="Times New Roman" w:cs="Times New Roman"/>
          <w:sz w:val="24"/>
          <w:szCs w:val="24"/>
        </w:rPr>
        <w:t>while teaching students in their first course of college.</w:t>
      </w:r>
    </w:p>
    <w:p w:rsidR="00106419" w:rsidRDefault="00106419" w:rsidP="00E172FB">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7D7675" w:rsidRDefault="001D6B4F" w:rsidP="007D76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 persistence, or continuation, in a college program is a priority for online instructors. </w:t>
      </w:r>
      <w:r w:rsidR="007D7675">
        <w:rPr>
          <w:rFonts w:ascii="Times New Roman" w:hAnsi="Times New Roman" w:cs="Times New Roman"/>
          <w:sz w:val="24"/>
          <w:szCs w:val="24"/>
        </w:rPr>
        <w:t>Student persistence in online programs is lower than student persistence in traditional, face to face programs (</w:t>
      </w:r>
      <w:proofErr w:type="spellStart"/>
      <w:r w:rsidR="007D7675">
        <w:rPr>
          <w:rFonts w:ascii="Times New Roman" w:hAnsi="Times New Roman" w:cs="Times New Roman"/>
          <w:sz w:val="24"/>
          <w:szCs w:val="24"/>
        </w:rPr>
        <w:t>Croxton</w:t>
      </w:r>
      <w:proofErr w:type="spellEnd"/>
      <w:r w:rsidR="007D7675">
        <w:rPr>
          <w:rFonts w:ascii="Times New Roman" w:hAnsi="Times New Roman" w:cs="Times New Roman"/>
          <w:sz w:val="24"/>
          <w:szCs w:val="24"/>
        </w:rPr>
        <w:t xml:space="preserve">, 2014). </w:t>
      </w:r>
      <w:r>
        <w:rPr>
          <w:rFonts w:ascii="Times New Roman" w:hAnsi="Times New Roman" w:cs="Times New Roman"/>
          <w:sz w:val="24"/>
          <w:szCs w:val="24"/>
        </w:rPr>
        <w:t xml:space="preserve">While there are many factors that contribute to whether or not a student chooses to continue </w:t>
      </w:r>
      <w:r>
        <w:rPr>
          <w:rFonts w:ascii="Times New Roman" w:hAnsi="Times New Roman" w:cs="Times New Roman"/>
          <w:sz w:val="24"/>
          <w:szCs w:val="24"/>
        </w:rPr>
        <w:lastRenderedPageBreak/>
        <w:t xml:space="preserve">in a program, there are many ways that the online instructor can influence student persistence rates. According to </w:t>
      </w:r>
      <w:proofErr w:type="spellStart"/>
      <w:r>
        <w:rPr>
          <w:rFonts w:ascii="Times New Roman" w:hAnsi="Times New Roman" w:cs="Times New Roman"/>
          <w:sz w:val="24"/>
          <w:szCs w:val="24"/>
        </w:rPr>
        <w:t>Croxton</w:t>
      </w:r>
      <w:proofErr w:type="spellEnd"/>
      <w:r>
        <w:rPr>
          <w:rFonts w:ascii="Times New Roman" w:hAnsi="Times New Roman" w:cs="Times New Roman"/>
          <w:sz w:val="24"/>
          <w:szCs w:val="24"/>
        </w:rPr>
        <w:t xml:space="preserve"> (2014) there </w:t>
      </w:r>
      <w:r w:rsidR="007D7675">
        <w:rPr>
          <w:rFonts w:ascii="Times New Roman" w:hAnsi="Times New Roman" w:cs="Times New Roman"/>
          <w:sz w:val="24"/>
          <w:szCs w:val="24"/>
        </w:rPr>
        <w:t xml:space="preserve">three ways that an instructor can influence student persistence: creating an active and social environment, providing a balance in activities, and forming a sense of community in the classroom. </w:t>
      </w:r>
    </w:p>
    <w:p w:rsidR="000E2577" w:rsidRDefault="007D7675" w:rsidP="007D7675">
      <w:pPr>
        <w:spacing w:line="480" w:lineRule="auto"/>
        <w:rPr>
          <w:rFonts w:ascii="Times New Roman" w:hAnsi="Times New Roman" w:cs="Times New Roman"/>
          <w:sz w:val="24"/>
          <w:szCs w:val="24"/>
        </w:rPr>
      </w:pPr>
      <w:r>
        <w:rPr>
          <w:rFonts w:ascii="Times New Roman" w:hAnsi="Times New Roman" w:cs="Times New Roman"/>
          <w:sz w:val="24"/>
          <w:szCs w:val="24"/>
        </w:rPr>
        <w:tab/>
        <w:t>One way that instructors can increase student persistence is by creating a classroom environment that is active and social.  Active and social online environments might include discussion forums, cooperative learning opportunities, debates, and problem based learning activities (</w:t>
      </w:r>
      <w:proofErr w:type="spellStart"/>
      <w:r>
        <w:rPr>
          <w:rFonts w:ascii="Times New Roman" w:hAnsi="Times New Roman" w:cs="Times New Roman"/>
          <w:sz w:val="24"/>
          <w:szCs w:val="24"/>
        </w:rPr>
        <w:t>Croxton</w:t>
      </w:r>
      <w:proofErr w:type="spellEnd"/>
      <w:r>
        <w:rPr>
          <w:rFonts w:ascii="Times New Roman" w:hAnsi="Times New Roman" w:cs="Times New Roman"/>
          <w:sz w:val="24"/>
          <w:szCs w:val="24"/>
        </w:rPr>
        <w:t>, 2014</w:t>
      </w:r>
      <w:r w:rsidR="004918EE">
        <w:rPr>
          <w:rFonts w:ascii="Times New Roman" w:hAnsi="Times New Roman" w:cs="Times New Roman"/>
          <w:sz w:val="24"/>
          <w:szCs w:val="24"/>
        </w:rPr>
        <w:t>; Glazer &amp; Mur</w:t>
      </w:r>
      <w:r w:rsidR="004918EE">
        <w:rPr>
          <w:rFonts w:ascii="Times New Roman" w:hAnsi="Times New Roman" w:cs="Times New Roman"/>
          <w:sz w:val="24"/>
          <w:szCs w:val="24"/>
        </w:rPr>
        <w:lastRenderedPageBreak/>
        <w:t>phy, 2015</w:t>
      </w:r>
      <w:r>
        <w:rPr>
          <w:rFonts w:ascii="Times New Roman" w:hAnsi="Times New Roman" w:cs="Times New Roman"/>
          <w:sz w:val="24"/>
          <w:szCs w:val="24"/>
        </w:rPr>
        <w:t xml:space="preserve">). </w:t>
      </w:r>
      <w:r w:rsidR="000E2577">
        <w:rPr>
          <w:rFonts w:ascii="Times New Roman" w:hAnsi="Times New Roman" w:cs="Times New Roman"/>
          <w:sz w:val="24"/>
          <w:szCs w:val="24"/>
        </w:rPr>
        <w:t xml:space="preserve">According to </w:t>
      </w:r>
      <w:proofErr w:type="spellStart"/>
      <w:r w:rsidR="000E2577">
        <w:rPr>
          <w:rFonts w:ascii="Times New Roman" w:hAnsi="Times New Roman" w:cs="Times New Roman"/>
          <w:sz w:val="24"/>
          <w:szCs w:val="24"/>
        </w:rPr>
        <w:t>Croxton</w:t>
      </w:r>
      <w:proofErr w:type="spellEnd"/>
      <w:r w:rsidR="000E2577">
        <w:rPr>
          <w:rFonts w:ascii="Times New Roman" w:hAnsi="Times New Roman" w:cs="Times New Roman"/>
          <w:sz w:val="24"/>
          <w:szCs w:val="24"/>
        </w:rPr>
        <w:t xml:space="preserve"> (2014) giving students opportunities to participate in a variety of ways is essential for increasing students’ motivation to continue in their programs.</w:t>
      </w:r>
    </w:p>
    <w:p w:rsidR="001D6B4F" w:rsidRDefault="000E2577" w:rsidP="000E25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D7675">
        <w:rPr>
          <w:rFonts w:ascii="Times New Roman" w:hAnsi="Times New Roman" w:cs="Times New Roman"/>
          <w:sz w:val="24"/>
          <w:szCs w:val="24"/>
        </w:rPr>
        <w:t>It is imperative that instructors create a sense of welcoming for students by getting to know students’ personal needs and abilities (</w:t>
      </w:r>
      <w:proofErr w:type="spellStart"/>
      <w:r w:rsidR="007D7675">
        <w:rPr>
          <w:rFonts w:ascii="Times New Roman" w:hAnsi="Times New Roman" w:cs="Times New Roman"/>
          <w:sz w:val="24"/>
          <w:szCs w:val="24"/>
        </w:rPr>
        <w:t>Croxton</w:t>
      </w:r>
      <w:proofErr w:type="spellEnd"/>
      <w:r w:rsidR="007D7675">
        <w:rPr>
          <w:rFonts w:ascii="Times New Roman" w:hAnsi="Times New Roman" w:cs="Times New Roman"/>
          <w:sz w:val="24"/>
          <w:szCs w:val="24"/>
        </w:rPr>
        <w:t>, 2014; Gazza &amp; Hunter, 2014</w:t>
      </w:r>
      <w:r w:rsidR="004918EE">
        <w:rPr>
          <w:rFonts w:ascii="Times New Roman" w:hAnsi="Times New Roman" w:cs="Times New Roman"/>
          <w:sz w:val="24"/>
          <w:szCs w:val="24"/>
        </w:rPr>
        <w:t>; Glazer &amp; Murphy, 2015</w:t>
      </w:r>
      <w:r w:rsidR="007D7675">
        <w:rPr>
          <w:rFonts w:ascii="Times New Roman" w:hAnsi="Times New Roman" w:cs="Times New Roman"/>
          <w:sz w:val="24"/>
          <w:szCs w:val="24"/>
        </w:rPr>
        <w:t xml:space="preserve">). </w:t>
      </w:r>
      <w:r w:rsidR="004918EE">
        <w:rPr>
          <w:rFonts w:ascii="Times New Roman" w:hAnsi="Times New Roman" w:cs="Times New Roman"/>
          <w:sz w:val="24"/>
          <w:szCs w:val="24"/>
        </w:rPr>
        <w:t xml:space="preserve">Students also feel this sense of community through personalized feedback from the instructor (Rodriguez-Keyes, 2013). Studies show that there is a direct correlation between when students feel recognized as individuals and their performance in the course. Personalized instructor interaction led to higher levels of motivation and interest in the field of </w:t>
      </w:r>
      <w:r w:rsidR="004918EE">
        <w:rPr>
          <w:rFonts w:ascii="Times New Roman" w:hAnsi="Times New Roman" w:cs="Times New Roman"/>
          <w:sz w:val="24"/>
          <w:szCs w:val="24"/>
        </w:rPr>
        <w:lastRenderedPageBreak/>
        <w:t>study (</w:t>
      </w:r>
      <w:r w:rsidR="00E172FB">
        <w:rPr>
          <w:rFonts w:ascii="Times New Roman" w:hAnsi="Times New Roman" w:cs="Times New Roman"/>
          <w:sz w:val="24"/>
          <w:szCs w:val="24"/>
        </w:rPr>
        <w:t>Glazer &amp; Murphy, 2015; Rodriguez-Keyes, Schneider, &amp; Keenan, 2013</w:t>
      </w:r>
      <w:r w:rsidR="004918EE">
        <w:rPr>
          <w:rFonts w:ascii="Times New Roman" w:hAnsi="Times New Roman" w:cs="Times New Roman"/>
          <w:sz w:val="24"/>
          <w:szCs w:val="24"/>
        </w:rPr>
        <w:t xml:space="preserve">), which in turn leads to higher retention rates. </w:t>
      </w:r>
    </w:p>
    <w:p w:rsidR="004918EE" w:rsidRDefault="004918EE" w:rsidP="000E25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persistence can also be increased through the use of varied technologies within the online classrooms. </w:t>
      </w:r>
      <w:r w:rsidR="00E172FB">
        <w:rPr>
          <w:rFonts w:ascii="Times New Roman" w:hAnsi="Times New Roman" w:cs="Times New Roman"/>
          <w:sz w:val="24"/>
          <w:szCs w:val="24"/>
        </w:rPr>
        <w:t>Varied technologies give students more opportunities for interaction and a better sense of community and instructor presence (</w:t>
      </w:r>
      <w:proofErr w:type="spellStart"/>
      <w:r w:rsidR="00E172FB">
        <w:rPr>
          <w:rFonts w:ascii="Times New Roman" w:hAnsi="Times New Roman" w:cs="Times New Roman"/>
          <w:sz w:val="24"/>
          <w:szCs w:val="24"/>
        </w:rPr>
        <w:t>Dimeo</w:t>
      </w:r>
      <w:proofErr w:type="spellEnd"/>
      <w:r w:rsidR="00E172FB">
        <w:rPr>
          <w:rFonts w:ascii="Times New Roman" w:hAnsi="Times New Roman" w:cs="Times New Roman"/>
          <w:sz w:val="24"/>
          <w:szCs w:val="24"/>
        </w:rPr>
        <w:t xml:space="preserve">, 2017; </w:t>
      </w:r>
      <w:r w:rsidR="00E172FB" w:rsidRPr="00E172FB">
        <w:rPr>
          <w:rFonts w:ascii="Times New Roman" w:hAnsi="Times New Roman" w:cs="Times New Roman"/>
          <w:sz w:val="24"/>
          <w:szCs w:val="24"/>
        </w:rPr>
        <w:t>Foronda &amp; Lippincott, 2014</w:t>
      </w:r>
      <w:r w:rsidR="00E172FB">
        <w:rPr>
          <w:rFonts w:ascii="Times New Roman" w:hAnsi="Times New Roman" w:cs="Times New Roman"/>
          <w:sz w:val="24"/>
          <w:szCs w:val="24"/>
        </w:rPr>
        <w:t xml:space="preserve">; Glazer &amp; Murphy, 2015). These technologies can also be used for providing specific, individualized feedback, another factor that is directly related to student persistence (Rodriguez-Keyes et al., 2013, Ma, Han, Yang &amp; Cheng, 2015). </w:t>
      </w:r>
      <w:r w:rsidR="00E82F9D">
        <w:rPr>
          <w:rFonts w:ascii="Times New Roman" w:hAnsi="Times New Roman" w:cs="Times New Roman"/>
          <w:sz w:val="24"/>
          <w:szCs w:val="24"/>
        </w:rPr>
        <w:t xml:space="preserve">The following section details the </w:t>
      </w:r>
      <w:r w:rsidR="00E82F9D">
        <w:rPr>
          <w:rFonts w:ascii="Times New Roman" w:hAnsi="Times New Roman" w:cs="Times New Roman"/>
          <w:sz w:val="24"/>
          <w:szCs w:val="24"/>
        </w:rPr>
        <w:lastRenderedPageBreak/>
        <w:t>authors’ strategies for maintaining persistence among students following their first college course.</w:t>
      </w:r>
    </w:p>
    <w:p w:rsidR="00843383" w:rsidRDefault="00843383" w:rsidP="000E2577">
      <w:pPr>
        <w:spacing w:line="480" w:lineRule="auto"/>
        <w:ind w:firstLine="720"/>
        <w:rPr>
          <w:rFonts w:ascii="Times New Roman" w:hAnsi="Times New Roman" w:cs="Times New Roman"/>
          <w:sz w:val="24"/>
          <w:szCs w:val="24"/>
        </w:rPr>
      </w:pPr>
    </w:p>
    <w:p w:rsidR="007D7675" w:rsidRDefault="00E82F9D" w:rsidP="00E82F9D">
      <w:pPr>
        <w:spacing w:line="480" w:lineRule="auto"/>
        <w:jc w:val="center"/>
        <w:rPr>
          <w:rFonts w:ascii="Times New Roman" w:hAnsi="Times New Roman" w:cs="Times New Roman"/>
          <w:sz w:val="24"/>
          <w:szCs w:val="24"/>
        </w:rPr>
      </w:pPr>
      <w:r>
        <w:rPr>
          <w:rFonts w:ascii="Times New Roman" w:hAnsi="Times New Roman" w:cs="Times New Roman"/>
          <w:sz w:val="24"/>
          <w:szCs w:val="24"/>
        </w:rPr>
        <w:t>Authors’ Experiences</w:t>
      </w:r>
    </w:p>
    <w:p w:rsidR="00E82F9D" w:rsidRDefault="00E82F9D" w:rsidP="00E82F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found that there are many strategies for raising student persistence rates among students following their first college course. Strategies for maintaining high student persistence rates can be broken down into three categories: using Web 2.0 tools, sharing personal experiences in discussion boards, and having effective time management tools. These </w:t>
      </w:r>
      <w:r>
        <w:rPr>
          <w:rFonts w:ascii="Times New Roman" w:hAnsi="Times New Roman" w:cs="Times New Roman"/>
          <w:sz w:val="24"/>
          <w:szCs w:val="24"/>
        </w:rPr>
        <w:lastRenderedPageBreak/>
        <w:t>strategies align with research regarding student retention (</w:t>
      </w:r>
      <w:proofErr w:type="spellStart"/>
      <w:r>
        <w:rPr>
          <w:rFonts w:ascii="Times New Roman" w:hAnsi="Times New Roman" w:cs="Times New Roman"/>
          <w:sz w:val="24"/>
          <w:szCs w:val="24"/>
        </w:rPr>
        <w:t>Dimeo</w:t>
      </w:r>
      <w:proofErr w:type="spellEnd"/>
      <w:r>
        <w:rPr>
          <w:rFonts w:ascii="Times New Roman" w:hAnsi="Times New Roman" w:cs="Times New Roman"/>
          <w:sz w:val="24"/>
          <w:szCs w:val="24"/>
        </w:rPr>
        <w:t xml:space="preserve">, 2017; Jones, 2013; </w:t>
      </w:r>
      <w:proofErr w:type="spellStart"/>
      <w:r>
        <w:rPr>
          <w:rFonts w:ascii="Times New Roman" w:hAnsi="Times New Roman" w:cs="Times New Roman"/>
          <w:sz w:val="24"/>
          <w:szCs w:val="24"/>
        </w:rPr>
        <w:t>Sandercock</w:t>
      </w:r>
      <w:proofErr w:type="spellEnd"/>
      <w:r>
        <w:rPr>
          <w:rFonts w:ascii="Times New Roman" w:hAnsi="Times New Roman" w:cs="Times New Roman"/>
          <w:sz w:val="24"/>
          <w:szCs w:val="24"/>
        </w:rPr>
        <w:t>, 2014)</w:t>
      </w:r>
    </w:p>
    <w:p w:rsidR="00E82F9D" w:rsidRDefault="00E82F9D" w:rsidP="00E82F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Utilizing Web 2.0 tools is an effective way to increase student persistence as they allow for increased instructor presence and personalized feedback. </w:t>
      </w:r>
      <w:r w:rsidR="001B7C1C">
        <w:rPr>
          <w:rFonts w:ascii="Times New Roman" w:hAnsi="Times New Roman" w:cs="Times New Roman"/>
          <w:sz w:val="24"/>
          <w:szCs w:val="24"/>
        </w:rPr>
        <w:t xml:space="preserve">Tools such as Zoom, a video conferencing website, allow instructors to meet with students synchronously, thereby increasing instructor presence (Basko &amp; Hartman, 2017). Other tools such as Loom and </w:t>
      </w:r>
      <w:proofErr w:type="spellStart"/>
      <w:r w:rsidR="001B7C1C">
        <w:rPr>
          <w:rFonts w:ascii="Times New Roman" w:hAnsi="Times New Roman" w:cs="Times New Roman"/>
          <w:sz w:val="24"/>
          <w:szCs w:val="24"/>
        </w:rPr>
        <w:t>Flipgrid</w:t>
      </w:r>
      <w:proofErr w:type="spellEnd"/>
      <w:r w:rsidR="001B7C1C">
        <w:rPr>
          <w:rFonts w:ascii="Times New Roman" w:hAnsi="Times New Roman" w:cs="Times New Roman"/>
          <w:sz w:val="24"/>
          <w:szCs w:val="24"/>
        </w:rPr>
        <w:t xml:space="preserve"> allow instructors to create videos for providing personalized feedback, personal discussion board posts, and explaining assignment details. </w:t>
      </w:r>
      <w:r w:rsidR="003322CA">
        <w:rPr>
          <w:rFonts w:ascii="Times New Roman" w:hAnsi="Times New Roman" w:cs="Times New Roman"/>
          <w:sz w:val="24"/>
          <w:szCs w:val="24"/>
        </w:rPr>
        <w:t xml:space="preserve">Remind.com allows instructors to communicate </w:t>
      </w:r>
      <w:r w:rsidR="003322CA">
        <w:rPr>
          <w:rFonts w:ascii="Times New Roman" w:hAnsi="Times New Roman" w:cs="Times New Roman"/>
          <w:sz w:val="24"/>
          <w:szCs w:val="24"/>
        </w:rPr>
        <w:lastRenderedPageBreak/>
        <w:t xml:space="preserve">with students via text message, and therefore give students information more efficiently. </w:t>
      </w:r>
      <w:r w:rsidR="001B7C1C">
        <w:rPr>
          <w:rFonts w:ascii="Times New Roman" w:hAnsi="Times New Roman" w:cs="Times New Roman"/>
          <w:sz w:val="24"/>
          <w:szCs w:val="24"/>
        </w:rPr>
        <w:t>The authors’ have found that integrating these tools into their classrooms has led to higher levels of student persistence.</w:t>
      </w:r>
    </w:p>
    <w:p w:rsidR="001B7C1C" w:rsidRDefault="001B7C1C" w:rsidP="00E82F9D">
      <w:pPr>
        <w:spacing w:line="480" w:lineRule="auto"/>
        <w:rPr>
          <w:rFonts w:ascii="Times New Roman" w:hAnsi="Times New Roman" w:cs="Times New Roman"/>
          <w:sz w:val="24"/>
          <w:szCs w:val="24"/>
        </w:rPr>
      </w:pPr>
      <w:r>
        <w:rPr>
          <w:rFonts w:ascii="Times New Roman" w:hAnsi="Times New Roman" w:cs="Times New Roman"/>
          <w:sz w:val="24"/>
          <w:szCs w:val="24"/>
        </w:rPr>
        <w:tab/>
      </w:r>
      <w:r w:rsidRPr="001B7C1C">
        <w:rPr>
          <w:rFonts w:ascii="Times New Roman" w:hAnsi="Times New Roman" w:cs="Times New Roman"/>
          <w:sz w:val="24"/>
          <w:szCs w:val="24"/>
        </w:rPr>
        <w:t xml:space="preserve">In an online college classroom the teacher is a computer screen. Without engagement from the professor, students in the online modality will never know who their professor is nor anything about them. Some professors may believe that all a student needs to know is the curriculum that is presented in the course, but research shows that this is far from the case.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Dimeo</w:t>
      </w:r>
      <w:proofErr w:type="spellEnd"/>
      <w:r>
        <w:rPr>
          <w:rFonts w:ascii="Times New Roman" w:hAnsi="Times New Roman" w:cs="Times New Roman"/>
          <w:sz w:val="24"/>
          <w:szCs w:val="24"/>
        </w:rPr>
        <w:t xml:space="preserve"> (2017), it is important for students to understand that their instructors are real people. </w:t>
      </w:r>
      <w:r w:rsidRPr="001B7C1C">
        <w:rPr>
          <w:rFonts w:ascii="Times New Roman" w:hAnsi="Times New Roman" w:cs="Times New Roman"/>
          <w:sz w:val="24"/>
          <w:szCs w:val="24"/>
        </w:rPr>
        <w:t xml:space="preserve">John C. Maxwell </w:t>
      </w:r>
      <w:r w:rsidRPr="001B7C1C">
        <w:rPr>
          <w:rFonts w:ascii="Times New Roman" w:hAnsi="Times New Roman" w:cs="Times New Roman"/>
          <w:sz w:val="24"/>
          <w:szCs w:val="24"/>
        </w:rPr>
        <w:lastRenderedPageBreak/>
        <w:t>(</w:t>
      </w:r>
      <w:proofErr w:type="spellStart"/>
      <w:r w:rsidRPr="001B7C1C">
        <w:rPr>
          <w:rFonts w:ascii="Times New Roman" w:hAnsi="Times New Roman" w:cs="Times New Roman"/>
          <w:sz w:val="24"/>
          <w:szCs w:val="24"/>
        </w:rPr>
        <w:t>n.d.</w:t>
      </w:r>
      <w:proofErr w:type="spellEnd"/>
      <w:r w:rsidRPr="001B7C1C">
        <w:rPr>
          <w:rFonts w:ascii="Times New Roman" w:hAnsi="Times New Roman" w:cs="Times New Roman"/>
          <w:sz w:val="24"/>
          <w:szCs w:val="24"/>
        </w:rPr>
        <w:t>) said it best when he stated, “Student don’t care how much you know until they know how much you care.”</w:t>
      </w:r>
      <w:r>
        <w:rPr>
          <w:rFonts w:ascii="Times New Roman" w:hAnsi="Times New Roman" w:cs="Times New Roman"/>
          <w:sz w:val="24"/>
          <w:szCs w:val="24"/>
        </w:rPr>
        <w:t xml:space="preserve"> One way to increase this engagement is through personalized discussion board posts. These posts can include descriptions of the instructor’s own experience in the field, connections to how the instruction relates to the field of study (</w:t>
      </w:r>
      <w:proofErr w:type="spellStart"/>
      <w:r>
        <w:rPr>
          <w:rFonts w:ascii="Times New Roman" w:hAnsi="Times New Roman" w:cs="Times New Roman"/>
          <w:sz w:val="24"/>
          <w:szCs w:val="24"/>
        </w:rPr>
        <w:t>Sandercock</w:t>
      </w:r>
      <w:proofErr w:type="spellEnd"/>
      <w:r>
        <w:rPr>
          <w:rFonts w:ascii="Times New Roman" w:hAnsi="Times New Roman" w:cs="Times New Roman"/>
          <w:sz w:val="24"/>
          <w:szCs w:val="24"/>
        </w:rPr>
        <w:t>, 2014), and humorous content to help the instructor and students make a personal connection (McCabe, Sprute, Underdown, 2017). These personal posts increase engaging and learning, which then leads to student persistence.</w:t>
      </w:r>
    </w:p>
    <w:p w:rsidR="000E2577" w:rsidRDefault="001B7C1C" w:rsidP="007D76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0456">
        <w:rPr>
          <w:rFonts w:ascii="Times New Roman" w:hAnsi="Times New Roman" w:cs="Times New Roman"/>
          <w:sz w:val="24"/>
          <w:szCs w:val="24"/>
        </w:rPr>
        <w:t xml:space="preserve">Having effective time management tools is another strategy that leads to higher student persistence, based on the authors’ experiences. Student persistence is effected by timely instructor feedback and instructor interaction (Gazza &amp; Hunker, 2014; Jones, 2013) and having good time management allows instructors the time to meet these needs. Strategies such as using a weekly checklist for tasks and early grading have allowed for effective time management, in the authors’ experience. Tools such as </w:t>
      </w:r>
      <w:proofErr w:type="spellStart"/>
      <w:r w:rsidR="00EB0456">
        <w:rPr>
          <w:rFonts w:ascii="Times New Roman" w:hAnsi="Times New Roman" w:cs="Times New Roman"/>
          <w:sz w:val="24"/>
          <w:szCs w:val="24"/>
        </w:rPr>
        <w:t>TypeItIn</w:t>
      </w:r>
      <w:proofErr w:type="spellEnd"/>
      <w:r w:rsidR="00EB0456">
        <w:rPr>
          <w:rFonts w:ascii="Times New Roman" w:hAnsi="Times New Roman" w:cs="Times New Roman"/>
          <w:sz w:val="24"/>
          <w:szCs w:val="24"/>
        </w:rPr>
        <w:t xml:space="preserve"> also increase instructor efficiency in grading assignments and providing feedback. Using these tools also allows for instructors to be more accessible to students as </w:t>
      </w:r>
      <w:r w:rsidR="00EB0456">
        <w:rPr>
          <w:rFonts w:ascii="Times New Roman" w:hAnsi="Times New Roman" w:cs="Times New Roman"/>
          <w:sz w:val="24"/>
          <w:szCs w:val="24"/>
        </w:rPr>
        <w:lastRenderedPageBreak/>
        <w:t>they have more time for phone calls, emails, and discussion board interactions.</w:t>
      </w:r>
    </w:p>
    <w:p w:rsidR="00EB0456" w:rsidRDefault="00EB0456" w:rsidP="00EB0456">
      <w:pPr>
        <w:spacing w:line="480" w:lineRule="auto"/>
        <w:jc w:val="center"/>
        <w:rPr>
          <w:rFonts w:ascii="Times New Roman" w:hAnsi="Times New Roman" w:cs="Times New Roman"/>
          <w:sz w:val="24"/>
          <w:szCs w:val="24"/>
        </w:rPr>
      </w:pPr>
      <w:r>
        <w:rPr>
          <w:rFonts w:ascii="Times New Roman" w:hAnsi="Times New Roman" w:cs="Times New Roman"/>
          <w:sz w:val="24"/>
          <w:szCs w:val="24"/>
        </w:rPr>
        <w:t>Suggestions for Further Research</w:t>
      </w:r>
    </w:p>
    <w:p w:rsidR="00EB0456" w:rsidRDefault="00EB0456" w:rsidP="00EB04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their experience, the authors have found that using Web 2.0 tools, sharing personalized experiences in the discussion boards, and using effective time management strategies can lead to student persistence. Further research should be conducted to further support the use of these strategies. It is also recommended that </w:t>
      </w:r>
      <w:r w:rsidR="007E2F95">
        <w:rPr>
          <w:rFonts w:ascii="Times New Roman" w:hAnsi="Times New Roman" w:cs="Times New Roman"/>
          <w:sz w:val="24"/>
          <w:szCs w:val="24"/>
        </w:rPr>
        <w:t xml:space="preserve">the use of </w:t>
      </w:r>
      <w:r>
        <w:rPr>
          <w:rFonts w:ascii="Times New Roman" w:hAnsi="Times New Roman" w:cs="Times New Roman"/>
          <w:sz w:val="24"/>
          <w:szCs w:val="24"/>
        </w:rPr>
        <w:t>additional Web 2.0 tools</w:t>
      </w:r>
      <w:r w:rsidR="007E2F95">
        <w:rPr>
          <w:rFonts w:ascii="Times New Roman" w:hAnsi="Times New Roman" w:cs="Times New Roman"/>
          <w:sz w:val="24"/>
          <w:szCs w:val="24"/>
        </w:rPr>
        <w:t xml:space="preserve"> be explored in regard to student retention rates. Research in these areas will help increase rates of student persistence in online classrooms. </w:t>
      </w:r>
    </w:p>
    <w:p w:rsidR="007E2F95" w:rsidRDefault="007E2F95" w:rsidP="00EB0456">
      <w:pPr>
        <w:spacing w:line="480" w:lineRule="auto"/>
        <w:rPr>
          <w:rFonts w:ascii="Times New Roman" w:hAnsi="Times New Roman" w:cs="Times New Roman"/>
          <w:sz w:val="24"/>
          <w:szCs w:val="24"/>
        </w:rPr>
      </w:pPr>
    </w:p>
    <w:p w:rsidR="00843383" w:rsidRPr="007B5882" w:rsidRDefault="00106419" w:rsidP="00843383">
      <w:pPr>
        <w:jc w:val="center"/>
        <w:rPr>
          <w:rFonts w:ascii="Times New Roman" w:hAnsi="Times New Roman" w:cs="Times New Roman"/>
          <w:sz w:val="24"/>
          <w:szCs w:val="24"/>
        </w:rPr>
      </w:pPr>
      <w:r>
        <w:rPr>
          <w:rFonts w:ascii="Times New Roman" w:hAnsi="Times New Roman" w:cs="Times New Roman"/>
          <w:sz w:val="24"/>
          <w:szCs w:val="24"/>
        </w:rPr>
        <w:tab/>
      </w:r>
      <w:r w:rsidR="00843383" w:rsidRPr="007B5882">
        <w:rPr>
          <w:rFonts w:ascii="Times New Roman" w:hAnsi="Times New Roman" w:cs="Times New Roman"/>
          <w:sz w:val="24"/>
          <w:szCs w:val="24"/>
        </w:rPr>
        <w:t>References</w:t>
      </w:r>
    </w:p>
    <w:p w:rsidR="00843383" w:rsidRDefault="00843383" w:rsidP="00843383">
      <w:pPr>
        <w:autoSpaceDE w:val="0"/>
        <w:autoSpaceDN w:val="0"/>
        <w:spacing w:after="0" w:line="480" w:lineRule="auto"/>
        <w:ind w:left="720" w:hanging="720"/>
      </w:pPr>
      <w:r>
        <w:rPr>
          <w:rFonts w:ascii="Times New Roman" w:hAnsi="Times New Roman"/>
          <w:sz w:val="24"/>
          <w:szCs w:val="24"/>
        </w:rPr>
        <w:t>Basko, L. &amp; Hartman, J. (2017) Increasing student engagement through paired technologies. </w:t>
      </w:r>
      <w:r>
        <w:rPr>
          <w:rFonts w:ascii="Times New Roman" w:hAnsi="Times New Roman"/>
          <w:i/>
          <w:iCs/>
          <w:sz w:val="24"/>
          <w:szCs w:val="24"/>
        </w:rPr>
        <w:t>Journal of Instructional Research, 6,</w:t>
      </w:r>
      <w:r>
        <w:rPr>
          <w:rFonts w:ascii="Times New Roman" w:hAnsi="Times New Roman"/>
          <w:sz w:val="24"/>
          <w:szCs w:val="24"/>
        </w:rPr>
        <w:t> 24-28</w:t>
      </w:r>
      <w:r>
        <w:rPr>
          <w:rFonts w:ascii="Segoe UI" w:hAnsi="Segoe UI" w:cs="Segoe UI"/>
          <w:color w:val="000000"/>
          <w:sz w:val="20"/>
          <w:szCs w:val="20"/>
        </w:rPr>
        <w:t xml:space="preserve"> </w:t>
      </w:r>
    </w:p>
    <w:p w:rsidR="00843383" w:rsidRDefault="00843383" w:rsidP="00843383">
      <w:pPr>
        <w:spacing w:line="480" w:lineRule="auto"/>
        <w:ind w:left="720" w:hanging="720"/>
        <w:rPr>
          <w:rFonts w:ascii="Times New Roman" w:hAnsi="Times New Roman" w:cs="Times New Roman"/>
          <w:sz w:val="24"/>
          <w:szCs w:val="24"/>
        </w:rPr>
      </w:pPr>
      <w:proofErr w:type="spellStart"/>
      <w:r w:rsidRPr="007B5882">
        <w:rPr>
          <w:rFonts w:ascii="Times New Roman" w:hAnsi="Times New Roman" w:cs="Times New Roman"/>
          <w:sz w:val="24"/>
          <w:szCs w:val="24"/>
        </w:rPr>
        <w:t>Croxton</w:t>
      </w:r>
      <w:proofErr w:type="spellEnd"/>
      <w:r w:rsidRPr="007B5882">
        <w:rPr>
          <w:rFonts w:ascii="Times New Roman" w:hAnsi="Times New Roman" w:cs="Times New Roman"/>
          <w:sz w:val="24"/>
          <w:szCs w:val="24"/>
        </w:rPr>
        <w:t xml:space="preserve">, R. (2014). The role of interactivity in student satisfaction and persistence in online learning. </w:t>
      </w:r>
      <w:r w:rsidRPr="007B5882">
        <w:rPr>
          <w:rFonts w:ascii="Times New Roman" w:hAnsi="Times New Roman" w:cs="Times New Roman"/>
          <w:i/>
          <w:sz w:val="24"/>
          <w:szCs w:val="24"/>
        </w:rPr>
        <w:t>MERLOT Journal of Online Learning and Teaching, 10</w:t>
      </w:r>
      <w:r w:rsidRPr="007B5882">
        <w:rPr>
          <w:rFonts w:ascii="Times New Roman" w:hAnsi="Times New Roman" w:cs="Times New Roman"/>
          <w:sz w:val="24"/>
          <w:szCs w:val="24"/>
        </w:rPr>
        <w:t>(2), 314-325</w:t>
      </w:r>
    </w:p>
    <w:p w:rsidR="00843383" w:rsidRDefault="00843383" w:rsidP="0084338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Dimeo</w:t>
      </w:r>
      <w:proofErr w:type="spellEnd"/>
      <w:r>
        <w:rPr>
          <w:rFonts w:ascii="Times New Roman" w:hAnsi="Times New Roman" w:cs="Times New Roman"/>
          <w:sz w:val="24"/>
          <w:szCs w:val="24"/>
        </w:rPr>
        <w:t xml:space="preserve">, J. (2017). Improving instructor-student engagement online. </w:t>
      </w:r>
      <w:r>
        <w:rPr>
          <w:rFonts w:ascii="Times New Roman" w:hAnsi="Times New Roman" w:cs="Times New Roman"/>
          <w:i/>
          <w:sz w:val="24"/>
          <w:szCs w:val="24"/>
        </w:rPr>
        <w:t>Inside Higher Ed,</w:t>
      </w:r>
      <w:r>
        <w:rPr>
          <w:rFonts w:ascii="Times New Roman" w:hAnsi="Times New Roman" w:cs="Times New Roman"/>
          <w:sz w:val="24"/>
          <w:szCs w:val="24"/>
        </w:rPr>
        <w:t xml:space="preserve"> Retrieved from </w:t>
      </w:r>
      <w:r w:rsidRPr="0075035B">
        <w:rPr>
          <w:rFonts w:ascii="Times New Roman" w:hAnsi="Times New Roman" w:cs="Times New Roman"/>
          <w:sz w:val="24"/>
          <w:szCs w:val="24"/>
        </w:rPr>
        <w:t>https://www.in</w:t>
      </w:r>
      <w:r w:rsidRPr="0075035B">
        <w:rPr>
          <w:rFonts w:ascii="Times New Roman" w:hAnsi="Times New Roman" w:cs="Times New Roman"/>
          <w:sz w:val="24"/>
          <w:szCs w:val="24"/>
        </w:rPr>
        <w:lastRenderedPageBreak/>
        <w:t>sidehighered.com/digital-learning/article/2017/09/27/instructors-suggest-digital-tools-improving-engagement-online</w:t>
      </w:r>
    </w:p>
    <w:p w:rsidR="00843383" w:rsidRDefault="00843383" w:rsidP="00843383">
      <w:pPr>
        <w:autoSpaceDE w:val="0"/>
        <w:autoSpaceDN w:val="0"/>
        <w:spacing w:after="0" w:line="480" w:lineRule="auto"/>
        <w:ind w:left="720" w:hanging="720"/>
      </w:pPr>
      <w:r>
        <w:rPr>
          <w:rFonts w:ascii="Times New Roman" w:hAnsi="Times New Roman"/>
          <w:sz w:val="24"/>
          <w:szCs w:val="24"/>
        </w:rPr>
        <w:t>Foronda, C., &amp; Lippincott, C. (2014). Graduate nursing students’ experience with synchronous, interactive videoconferencing within online courses. </w:t>
      </w:r>
      <w:r>
        <w:rPr>
          <w:rFonts w:ascii="Times New Roman" w:hAnsi="Times New Roman"/>
          <w:i/>
          <w:iCs/>
          <w:sz w:val="24"/>
          <w:szCs w:val="24"/>
        </w:rPr>
        <w:t>Quarterly Review of Distance Education</w:t>
      </w:r>
      <w:r>
        <w:rPr>
          <w:rFonts w:ascii="Times New Roman" w:hAnsi="Times New Roman"/>
          <w:sz w:val="24"/>
          <w:szCs w:val="24"/>
        </w:rPr>
        <w:t>, </w:t>
      </w:r>
      <w:r>
        <w:rPr>
          <w:rFonts w:ascii="Times New Roman" w:hAnsi="Times New Roman"/>
          <w:i/>
          <w:iCs/>
          <w:sz w:val="24"/>
          <w:szCs w:val="24"/>
        </w:rPr>
        <w:t>15</w:t>
      </w:r>
      <w:r>
        <w:rPr>
          <w:rFonts w:ascii="Times New Roman" w:hAnsi="Times New Roman"/>
          <w:sz w:val="24"/>
          <w:szCs w:val="24"/>
        </w:rPr>
        <w:t xml:space="preserve">(2), 1-8. Retrieved from </w:t>
      </w:r>
      <w:r w:rsidRPr="0075035B">
        <w:rPr>
          <w:rFonts w:ascii="Times New Roman" w:hAnsi="Times New Roman"/>
          <w:sz w:val="24"/>
          <w:szCs w:val="24"/>
        </w:rPr>
        <w:t>_https://lopes-idm-oclc-org.library.gcu.edu:2443/login?url=_http://search.proquest.com.library.gcu.edu:2048/docview/1625397159?accountid=7374</w:t>
      </w:r>
      <w:r>
        <w:rPr>
          <w:rFonts w:ascii="Segoe UI" w:hAnsi="Segoe UI" w:cs="Segoe UI"/>
          <w:color w:val="000000"/>
          <w:sz w:val="20"/>
          <w:szCs w:val="20"/>
        </w:rPr>
        <w:t xml:space="preserve"> </w:t>
      </w:r>
    </w:p>
    <w:p w:rsidR="00843383" w:rsidRDefault="00843383" w:rsidP="008433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Gazza, E., &amp; Hunker, D. (2014). Facilitating student retention in online graduate nursing education programs: A review of the literature. </w:t>
      </w:r>
      <w:r>
        <w:rPr>
          <w:rFonts w:ascii="Times New Roman" w:hAnsi="Times New Roman" w:cs="Times New Roman"/>
          <w:i/>
          <w:sz w:val="24"/>
          <w:szCs w:val="24"/>
        </w:rPr>
        <w:t>Nurse Education Today, 34</w:t>
      </w:r>
      <w:r>
        <w:rPr>
          <w:rFonts w:ascii="Times New Roman" w:hAnsi="Times New Roman" w:cs="Times New Roman"/>
          <w:sz w:val="24"/>
          <w:szCs w:val="24"/>
        </w:rPr>
        <w:t>, 1125-1129</w:t>
      </w:r>
    </w:p>
    <w:p w:rsidR="00843383" w:rsidRDefault="00843383" w:rsidP="008433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Glazer, H., &amp; Murphy, J. (2015). Optimizing success: A model for persistence in online education. </w:t>
      </w:r>
      <w:r>
        <w:rPr>
          <w:rFonts w:ascii="Times New Roman" w:hAnsi="Times New Roman" w:cs="Times New Roman"/>
          <w:i/>
          <w:sz w:val="24"/>
          <w:szCs w:val="24"/>
        </w:rPr>
        <w:t>American Journal of Distance Education, 29</w:t>
      </w:r>
      <w:r>
        <w:rPr>
          <w:rFonts w:ascii="Times New Roman" w:hAnsi="Times New Roman" w:cs="Times New Roman"/>
          <w:sz w:val="24"/>
          <w:szCs w:val="24"/>
        </w:rPr>
        <w:t xml:space="preserve"> (2), 135-144</w:t>
      </w:r>
    </w:p>
    <w:p w:rsidR="00843383" w:rsidRPr="0075035B" w:rsidRDefault="00843383" w:rsidP="008433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Jones, R. (2013). Keeping students engaged in the online classroom. </w:t>
      </w:r>
      <w:r>
        <w:rPr>
          <w:rFonts w:ascii="Times New Roman" w:hAnsi="Times New Roman" w:cs="Times New Roman"/>
          <w:i/>
          <w:sz w:val="24"/>
          <w:szCs w:val="24"/>
        </w:rPr>
        <w:t>Faculty Focus</w:t>
      </w:r>
      <w:r>
        <w:rPr>
          <w:rFonts w:ascii="Times New Roman" w:hAnsi="Times New Roman" w:cs="Times New Roman"/>
          <w:sz w:val="24"/>
          <w:szCs w:val="24"/>
        </w:rPr>
        <w:t xml:space="preserve">, Retrieved from </w:t>
      </w:r>
      <w:r w:rsidRPr="0075035B">
        <w:rPr>
          <w:rFonts w:ascii="Times New Roman" w:hAnsi="Times New Roman" w:cs="Times New Roman"/>
          <w:sz w:val="24"/>
          <w:szCs w:val="24"/>
        </w:rPr>
        <w:t>https://www.facultyfocus.com/articles/online-education/keeping-students-engaged-in-the-online-classroom/</w:t>
      </w:r>
    </w:p>
    <w:p w:rsidR="00843383" w:rsidRDefault="00843383" w:rsidP="008433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Ma, J., Han, X., Yang, J., &amp; Cheng, J. (2015). Examining the necessary condition for engagement in an online learning environment based on learning analytics approach: The role of the instructor. </w:t>
      </w:r>
      <w:r>
        <w:rPr>
          <w:rFonts w:ascii="Times New Roman" w:hAnsi="Times New Roman" w:cs="Times New Roman"/>
          <w:i/>
          <w:sz w:val="24"/>
          <w:szCs w:val="24"/>
        </w:rPr>
        <w:t>Internet and Higher Education, 24</w:t>
      </w:r>
      <w:r>
        <w:rPr>
          <w:rFonts w:ascii="Times New Roman" w:hAnsi="Times New Roman" w:cs="Times New Roman"/>
          <w:sz w:val="24"/>
          <w:szCs w:val="24"/>
        </w:rPr>
        <w:t>, 26-34</w:t>
      </w:r>
    </w:p>
    <w:p w:rsidR="00843383" w:rsidRPr="00057C7D" w:rsidRDefault="00843383" w:rsidP="00843383">
      <w:pPr>
        <w:spacing w:line="480" w:lineRule="auto"/>
        <w:ind w:left="720" w:hanging="720"/>
        <w:rPr>
          <w:rFonts w:ascii="Times New Roman" w:hAnsi="Times New Roman" w:cs="Times New Roman"/>
          <w:sz w:val="24"/>
          <w:szCs w:val="24"/>
        </w:rPr>
      </w:pPr>
      <w:r w:rsidRPr="00057C7D">
        <w:rPr>
          <w:rFonts w:ascii="Times New Roman" w:hAnsi="Times New Roman" w:cs="Times New Roman"/>
          <w:sz w:val="24"/>
          <w:szCs w:val="24"/>
        </w:rPr>
        <w:t xml:space="preserve">McCabe, C.L, Sprute, K.M., &amp; Underdown. K.O. (2017). Laughter to learning: How humor can build relationships and increase learning in the online classroom. </w:t>
      </w:r>
      <w:r w:rsidRPr="00057C7D">
        <w:rPr>
          <w:rFonts w:ascii="Times New Roman" w:hAnsi="Times New Roman" w:cs="Times New Roman"/>
          <w:i/>
          <w:iCs/>
          <w:sz w:val="24"/>
          <w:szCs w:val="24"/>
        </w:rPr>
        <w:t>Journal of Instructional Research</w:t>
      </w:r>
      <w:r w:rsidRPr="00057C7D">
        <w:rPr>
          <w:rFonts w:ascii="Times New Roman" w:hAnsi="Times New Roman" w:cs="Times New Roman"/>
          <w:sz w:val="24"/>
          <w:szCs w:val="24"/>
        </w:rPr>
        <w:t xml:space="preserve">, </w:t>
      </w:r>
      <w:r w:rsidRPr="00057C7D">
        <w:rPr>
          <w:rFonts w:ascii="Times New Roman" w:hAnsi="Times New Roman" w:cs="Times New Roman"/>
          <w:i/>
          <w:sz w:val="24"/>
          <w:szCs w:val="24"/>
        </w:rPr>
        <w:t>6</w:t>
      </w:r>
      <w:r w:rsidRPr="00057C7D">
        <w:rPr>
          <w:rFonts w:ascii="Times New Roman" w:hAnsi="Times New Roman" w:cs="Times New Roman"/>
          <w:sz w:val="24"/>
          <w:szCs w:val="24"/>
        </w:rPr>
        <w:t>, 4-7 </w:t>
      </w:r>
    </w:p>
    <w:p w:rsidR="00843383" w:rsidRDefault="00843383" w:rsidP="008433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Rodriguez-Keyes, E., Schneider, D., &amp; Keenan, E. (2013). Being known in undergraduate social work education: The role of instructors in fostering student engagement and </w:t>
      </w:r>
      <w:r>
        <w:rPr>
          <w:rFonts w:ascii="Times New Roman" w:hAnsi="Times New Roman" w:cs="Times New Roman"/>
          <w:sz w:val="24"/>
          <w:szCs w:val="24"/>
        </w:rPr>
        <w:lastRenderedPageBreak/>
        <w:t xml:space="preserve">motivation. </w:t>
      </w:r>
      <w:r>
        <w:rPr>
          <w:rFonts w:ascii="Times New Roman" w:hAnsi="Times New Roman" w:cs="Times New Roman"/>
          <w:i/>
          <w:sz w:val="24"/>
          <w:szCs w:val="24"/>
        </w:rPr>
        <w:t>Social Work Education&gt;</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International Journal, 32</w:t>
      </w:r>
      <w:r>
        <w:rPr>
          <w:rFonts w:ascii="Times New Roman" w:hAnsi="Times New Roman" w:cs="Times New Roman"/>
          <w:sz w:val="24"/>
          <w:szCs w:val="24"/>
        </w:rPr>
        <w:t>, 785-799</w:t>
      </w:r>
    </w:p>
    <w:p w:rsidR="00843383" w:rsidRPr="0075035B" w:rsidRDefault="00843383" w:rsidP="0084338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Sandercock</w:t>
      </w:r>
      <w:proofErr w:type="spellEnd"/>
      <w:r>
        <w:rPr>
          <w:rFonts w:ascii="Times New Roman" w:hAnsi="Times New Roman" w:cs="Times New Roman"/>
          <w:sz w:val="24"/>
          <w:szCs w:val="24"/>
        </w:rPr>
        <w:t xml:space="preserve">, I. (2014). How important is instructor presence in an online course? </w:t>
      </w:r>
      <w:r>
        <w:rPr>
          <w:rFonts w:ascii="Times New Roman" w:hAnsi="Times New Roman" w:cs="Times New Roman"/>
          <w:i/>
          <w:sz w:val="24"/>
          <w:szCs w:val="24"/>
        </w:rPr>
        <w:t xml:space="preserve">Arizona State University </w:t>
      </w:r>
      <w:proofErr w:type="spellStart"/>
      <w:r>
        <w:rPr>
          <w:rFonts w:ascii="Times New Roman" w:hAnsi="Times New Roman" w:cs="Times New Roman"/>
          <w:i/>
          <w:sz w:val="24"/>
          <w:szCs w:val="24"/>
        </w:rPr>
        <w:t>TeachOnline</w:t>
      </w:r>
      <w:proofErr w:type="spellEnd"/>
      <w:r>
        <w:rPr>
          <w:rFonts w:ascii="Times New Roman" w:hAnsi="Times New Roman" w:cs="Times New Roman"/>
          <w:i/>
          <w:sz w:val="24"/>
          <w:szCs w:val="24"/>
        </w:rPr>
        <w:t>,</w:t>
      </w:r>
      <w:r>
        <w:rPr>
          <w:rFonts w:ascii="Times New Roman" w:hAnsi="Times New Roman" w:cs="Times New Roman"/>
          <w:sz w:val="24"/>
          <w:szCs w:val="24"/>
        </w:rPr>
        <w:t xml:space="preserve"> Retrieved from </w:t>
      </w:r>
      <w:r w:rsidRPr="0075035B">
        <w:rPr>
          <w:rFonts w:ascii="Times New Roman" w:hAnsi="Times New Roman" w:cs="Times New Roman"/>
          <w:sz w:val="24"/>
          <w:szCs w:val="24"/>
        </w:rPr>
        <w:t>https://teachonline.asu.edu/2014/10/important-instructor-presence-online-course/</w:t>
      </w:r>
    </w:p>
    <w:p w:rsidR="00843383" w:rsidRPr="007B5882" w:rsidRDefault="00843383" w:rsidP="00843383">
      <w:pPr>
        <w:rPr>
          <w:rFonts w:ascii="Times New Roman" w:hAnsi="Times New Roman" w:cs="Times New Roman"/>
          <w:sz w:val="24"/>
          <w:szCs w:val="24"/>
        </w:rPr>
      </w:pPr>
    </w:p>
    <w:p w:rsidR="00994B4C" w:rsidRPr="00994B4C" w:rsidRDefault="00994B4C">
      <w:pPr>
        <w:rPr>
          <w:rFonts w:ascii="Times New Roman" w:hAnsi="Times New Roman" w:cs="Times New Roman"/>
          <w:sz w:val="24"/>
          <w:szCs w:val="24"/>
        </w:rPr>
      </w:pPr>
    </w:p>
    <w:sectPr w:rsidR="00994B4C" w:rsidRPr="009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88"/>
    <w:rsid w:val="000E2577"/>
    <w:rsid w:val="00106419"/>
    <w:rsid w:val="00112AA3"/>
    <w:rsid w:val="001B7C1C"/>
    <w:rsid w:val="001D6B4F"/>
    <w:rsid w:val="002D6230"/>
    <w:rsid w:val="00330C12"/>
    <w:rsid w:val="003322CA"/>
    <w:rsid w:val="003E5F69"/>
    <w:rsid w:val="00485CF4"/>
    <w:rsid w:val="004918EE"/>
    <w:rsid w:val="00560114"/>
    <w:rsid w:val="007A6AEB"/>
    <w:rsid w:val="007D5BA0"/>
    <w:rsid w:val="007D7675"/>
    <w:rsid w:val="007E2F95"/>
    <w:rsid w:val="00843383"/>
    <w:rsid w:val="00994B4C"/>
    <w:rsid w:val="00B718D7"/>
    <w:rsid w:val="00B87238"/>
    <w:rsid w:val="00D05832"/>
    <w:rsid w:val="00E172FB"/>
    <w:rsid w:val="00E82F9D"/>
    <w:rsid w:val="00EA7D88"/>
    <w:rsid w:val="00EB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D4007-5856-4358-A7DD-C4B1693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
    <w:name w:val="APA Reference"/>
    <w:basedOn w:val="Normal"/>
    <w:rsid w:val="00E172FB"/>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1583</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Basko</dc:creator>
  <cp:keywords/>
  <dc:description/>
  <cp:lastModifiedBy>Morgan McNaughton</cp:lastModifiedBy>
  <cp:revision>2</cp:revision>
  <dcterms:created xsi:type="dcterms:W3CDTF">2018-02-12T14:14:00Z</dcterms:created>
  <dcterms:modified xsi:type="dcterms:W3CDTF">2018-02-12T14:14:00Z</dcterms:modified>
</cp:coreProperties>
</file>